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BF" w:rsidRDefault="0054397B" w:rsidP="004A65BF">
      <w:pPr>
        <w:pStyle w:val="a4"/>
        <w:rPr>
          <w:spacing w:val="-3"/>
        </w:rPr>
      </w:pPr>
      <w:r>
        <w:t>ПРОЕКТ</w:t>
      </w:r>
      <w:r>
        <w:rPr>
          <w:spacing w:val="-3"/>
        </w:rPr>
        <w:t xml:space="preserve"> </w:t>
      </w:r>
    </w:p>
    <w:p w:rsidR="00D14249" w:rsidRDefault="0054397B" w:rsidP="004A65BF">
      <w:pPr>
        <w:pStyle w:val="a4"/>
      </w:pPr>
      <w:r>
        <w:rPr>
          <w:spacing w:val="-2"/>
        </w:rP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 w:rsidR="004A65BF">
        <w:t>О</w:t>
      </w:r>
      <w:r>
        <w:t>ОО</w:t>
      </w:r>
      <w:r>
        <w:rPr>
          <w:spacing w:val="-6"/>
        </w:rPr>
        <w:t xml:space="preserve"> </w:t>
      </w:r>
      <w:r w:rsidR="004A65BF">
        <w:t>с</w:t>
      </w:r>
      <w:r>
        <w:rPr>
          <w:spacing w:val="-4"/>
        </w:rPr>
        <w:t xml:space="preserve"> </w:t>
      </w:r>
      <w:r>
        <w:t>01.09.2024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:rsidR="00D14249" w:rsidRDefault="00D14249">
      <w:pPr>
        <w:pStyle w:val="a3"/>
        <w:ind w:left="0"/>
        <w:rPr>
          <w:b/>
          <w:sz w:val="28"/>
        </w:rPr>
      </w:pPr>
    </w:p>
    <w:p w:rsidR="005C5C7E" w:rsidRPr="004D1191" w:rsidRDefault="0054397B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В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соответствии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с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приказ</w:t>
      </w:r>
      <w:r w:rsidR="005C5C7E" w:rsidRPr="004D1191">
        <w:rPr>
          <w:b/>
          <w:sz w:val="24"/>
          <w:szCs w:val="24"/>
        </w:rPr>
        <w:t>ами</w:t>
      </w:r>
      <w:r w:rsidRPr="004D1191">
        <w:rPr>
          <w:b/>
          <w:spacing w:val="-6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Министерства</w:t>
      </w:r>
      <w:r w:rsidRPr="004D1191">
        <w:rPr>
          <w:b/>
          <w:spacing w:val="-8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просвещения</w:t>
      </w:r>
      <w:r w:rsidRPr="004D1191">
        <w:rPr>
          <w:b/>
          <w:spacing w:val="-4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Российской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Федерации</w:t>
      </w:r>
    </w:p>
    <w:p w:rsidR="005C5C7E" w:rsidRPr="004D1191" w:rsidRDefault="005C5C7E">
      <w:pPr>
        <w:spacing w:line="278" w:lineRule="auto"/>
        <w:ind w:left="102" w:right="635"/>
        <w:rPr>
          <w:b/>
          <w:sz w:val="24"/>
          <w:szCs w:val="24"/>
        </w:rPr>
      </w:pP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- от 27.12.2023 № 1028 "О внесении изменений в некоторые приказы Министерства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и среднего общего образования"(Зарегистрирован 02.02.2024 № 77121)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- от 01.02.2024 № 62 "О внесении изменений в некоторые приказы Министерства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просвещения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Российской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Федерации, касающиеся федеральных образовательных программ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основного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общего образования и среднего общего образования"(Зарегистрирован 29.02.2024 № 77380)</w:t>
      </w:r>
    </w:p>
    <w:p w:rsidR="00D14249" w:rsidRPr="004D1191" w:rsidRDefault="0054397B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pacing w:val="-5"/>
          <w:sz w:val="24"/>
          <w:szCs w:val="24"/>
        </w:rPr>
        <w:t xml:space="preserve"> </w:t>
      </w:r>
      <w:r w:rsidR="005C5C7E" w:rsidRPr="004D1191">
        <w:rPr>
          <w:b/>
          <w:spacing w:val="-5"/>
          <w:sz w:val="24"/>
          <w:szCs w:val="24"/>
        </w:rPr>
        <w:t xml:space="preserve">- </w:t>
      </w:r>
      <w:r w:rsidR="004A65BF" w:rsidRPr="004D1191">
        <w:rPr>
          <w:b/>
          <w:sz w:val="24"/>
          <w:szCs w:val="24"/>
        </w:rPr>
        <w:t>от 19</w:t>
      </w:r>
      <w:r w:rsidRPr="004D1191">
        <w:rPr>
          <w:b/>
          <w:sz w:val="24"/>
          <w:szCs w:val="24"/>
        </w:rPr>
        <w:t>.0</w:t>
      </w:r>
      <w:r w:rsidR="004A65BF" w:rsidRPr="004D1191">
        <w:rPr>
          <w:b/>
          <w:sz w:val="24"/>
          <w:szCs w:val="24"/>
        </w:rPr>
        <w:t>3.2024 № 17</w:t>
      </w:r>
      <w:r w:rsidRPr="004D1191">
        <w:rPr>
          <w:b/>
          <w:sz w:val="24"/>
          <w:szCs w:val="24"/>
        </w:rPr>
        <w:t>1 "О внесении изменений в некоторые приказы Министерства</w:t>
      </w:r>
    </w:p>
    <w:p w:rsidR="00D25BA7" w:rsidRPr="004D1191" w:rsidRDefault="004A65BF" w:rsidP="004A65BF">
      <w:pPr>
        <w:spacing w:line="276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просвещения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Российской</w:t>
      </w:r>
      <w:r w:rsidR="0054397B" w:rsidRPr="004D1191">
        <w:rPr>
          <w:b/>
          <w:spacing w:val="-5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 xml:space="preserve">Федерации, касающиеся федеральных </w:t>
      </w:r>
      <w:r w:rsidRPr="004D1191">
        <w:rPr>
          <w:b/>
          <w:sz w:val="24"/>
          <w:szCs w:val="24"/>
        </w:rPr>
        <w:t>образовательных программ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начального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общего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образования</w:t>
      </w:r>
      <w:r w:rsidRPr="004D1191">
        <w:rPr>
          <w:b/>
          <w:sz w:val="24"/>
          <w:szCs w:val="24"/>
        </w:rPr>
        <w:t xml:space="preserve">, </w:t>
      </w:r>
      <w:r w:rsidR="0054397B" w:rsidRPr="004D1191">
        <w:rPr>
          <w:b/>
          <w:sz w:val="24"/>
          <w:szCs w:val="24"/>
        </w:rPr>
        <w:t>основного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общего образования</w:t>
      </w:r>
      <w:r w:rsidRPr="004D1191">
        <w:rPr>
          <w:b/>
          <w:sz w:val="24"/>
          <w:szCs w:val="24"/>
        </w:rPr>
        <w:t xml:space="preserve"> и среднего общего образования"(Зарегистрирован 11</w:t>
      </w:r>
      <w:r w:rsidR="0054397B" w:rsidRPr="004D1191">
        <w:rPr>
          <w:b/>
          <w:sz w:val="24"/>
          <w:szCs w:val="24"/>
        </w:rPr>
        <w:t>.0</w:t>
      </w:r>
      <w:r w:rsidRPr="004D1191">
        <w:rPr>
          <w:b/>
          <w:sz w:val="24"/>
          <w:szCs w:val="24"/>
        </w:rPr>
        <w:t>4</w:t>
      </w:r>
      <w:r w:rsidR="0054397B" w:rsidRPr="004D1191">
        <w:rPr>
          <w:b/>
          <w:sz w:val="24"/>
          <w:szCs w:val="24"/>
        </w:rPr>
        <w:t>.2024 № 77</w:t>
      </w:r>
      <w:r w:rsidRPr="004D1191">
        <w:rPr>
          <w:b/>
          <w:sz w:val="24"/>
          <w:szCs w:val="24"/>
        </w:rPr>
        <w:t>8</w:t>
      </w:r>
      <w:r w:rsidR="0054397B" w:rsidRPr="004D1191">
        <w:rPr>
          <w:b/>
          <w:sz w:val="24"/>
          <w:szCs w:val="24"/>
        </w:rPr>
        <w:t xml:space="preserve">30) </w:t>
      </w:r>
    </w:p>
    <w:p w:rsidR="00D14249" w:rsidRPr="004D1191" w:rsidRDefault="0054397B" w:rsidP="004A65BF">
      <w:pPr>
        <w:spacing w:line="276" w:lineRule="auto"/>
        <w:ind w:left="102" w:right="635"/>
        <w:rPr>
          <w:sz w:val="24"/>
          <w:szCs w:val="24"/>
        </w:rPr>
      </w:pPr>
      <w:r w:rsidRPr="004D1191">
        <w:rPr>
          <w:sz w:val="24"/>
          <w:szCs w:val="24"/>
        </w:rPr>
        <w:t>внести</w:t>
      </w:r>
      <w:r w:rsidR="004D1191">
        <w:rPr>
          <w:sz w:val="24"/>
          <w:szCs w:val="24"/>
        </w:rPr>
        <w:t xml:space="preserve"> следующие</w:t>
      </w:r>
      <w:bookmarkStart w:id="0" w:name="_GoBack"/>
      <w:bookmarkEnd w:id="0"/>
      <w:r w:rsidRPr="004D1191">
        <w:rPr>
          <w:sz w:val="24"/>
          <w:szCs w:val="24"/>
        </w:rPr>
        <w:t xml:space="preserve"> изменения в </w:t>
      </w:r>
      <w:r w:rsidR="004D1191" w:rsidRPr="004D1191">
        <w:rPr>
          <w:sz w:val="24"/>
          <w:szCs w:val="24"/>
        </w:rPr>
        <w:t xml:space="preserve">основную </w:t>
      </w:r>
      <w:r w:rsidRPr="004D1191">
        <w:rPr>
          <w:sz w:val="24"/>
          <w:szCs w:val="24"/>
        </w:rPr>
        <w:t>образовательную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программу</w:t>
      </w:r>
      <w:r w:rsidRPr="004D1191">
        <w:rPr>
          <w:spacing w:val="-10"/>
          <w:sz w:val="24"/>
          <w:szCs w:val="24"/>
        </w:rPr>
        <w:t xml:space="preserve"> </w:t>
      </w:r>
      <w:r w:rsidR="004A65BF" w:rsidRPr="004D1191">
        <w:rPr>
          <w:spacing w:val="-10"/>
          <w:sz w:val="24"/>
          <w:szCs w:val="24"/>
        </w:rPr>
        <w:t>основного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общего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образования,</w:t>
      </w:r>
      <w:r w:rsidRPr="004D1191">
        <w:rPr>
          <w:spacing w:val="-3"/>
          <w:sz w:val="24"/>
          <w:szCs w:val="24"/>
        </w:rPr>
        <w:t xml:space="preserve"> </w:t>
      </w:r>
      <w:proofErr w:type="spellStart"/>
      <w:r w:rsidRPr="004D1191">
        <w:rPr>
          <w:sz w:val="24"/>
          <w:szCs w:val="24"/>
        </w:rPr>
        <w:t>утверждѐнную</w:t>
      </w:r>
      <w:proofErr w:type="spellEnd"/>
      <w:r w:rsidRPr="004D1191">
        <w:rPr>
          <w:sz w:val="24"/>
          <w:szCs w:val="24"/>
        </w:rPr>
        <w:t xml:space="preserve"> приказом</w:t>
      </w:r>
      <w:r w:rsidRPr="004D1191">
        <w:rPr>
          <w:spacing w:val="-6"/>
          <w:sz w:val="24"/>
          <w:szCs w:val="24"/>
        </w:rPr>
        <w:t xml:space="preserve"> </w:t>
      </w:r>
      <w:r w:rsidR="004D1191">
        <w:rPr>
          <w:spacing w:val="-6"/>
          <w:sz w:val="24"/>
          <w:szCs w:val="24"/>
        </w:rPr>
        <w:t xml:space="preserve">№ 202 </w:t>
      </w:r>
      <w:r w:rsidRPr="004D1191">
        <w:rPr>
          <w:sz w:val="24"/>
          <w:szCs w:val="24"/>
        </w:rPr>
        <w:t>от 3</w:t>
      </w:r>
      <w:r w:rsidR="00D25BA7" w:rsidRPr="004D1191">
        <w:rPr>
          <w:sz w:val="24"/>
          <w:szCs w:val="24"/>
        </w:rPr>
        <w:t>0</w:t>
      </w:r>
      <w:r w:rsidRPr="004D1191">
        <w:rPr>
          <w:sz w:val="24"/>
          <w:szCs w:val="24"/>
        </w:rPr>
        <w:t>.08.2023:</w:t>
      </w:r>
    </w:p>
    <w:p w:rsidR="00D14249" w:rsidRPr="004D1191" w:rsidRDefault="000C20C7" w:rsidP="00D92DD8">
      <w:pPr>
        <w:pStyle w:val="a5"/>
        <w:numPr>
          <w:ilvl w:val="0"/>
          <w:numId w:val="1"/>
        </w:numPr>
        <w:tabs>
          <w:tab w:val="left" w:pos="821"/>
        </w:tabs>
        <w:spacing w:before="41" w:line="276" w:lineRule="auto"/>
        <w:ind w:left="821" w:right="635"/>
        <w:rPr>
          <w:sz w:val="24"/>
          <w:szCs w:val="24"/>
        </w:rPr>
      </w:pPr>
      <w:r w:rsidRPr="004D1191">
        <w:rPr>
          <w:sz w:val="24"/>
          <w:szCs w:val="24"/>
        </w:rPr>
        <w:t>В О</w:t>
      </w:r>
      <w:r w:rsidR="004D1191" w:rsidRPr="004D1191">
        <w:rPr>
          <w:sz w:val="24"/>
          <w:szCs w:val="24"/>
        </w:rPr>
        <w:t>О</w:t>
      </w:r>
      <w:r w:rsidRPr="004D1191">
        <w:rPr>
          <w:sz w:val="24"/>
          <w:szCs w:val="24"/>
        </w:rPr>
        <w:t xml:space="preserve">П ООО разделе </w:t>
      </w:r>
      <w:r w:rsidRPr="004D1191">
        <w:rPr>
          <w:sz w:val="24"/>
          <w:szCs w:val="24"/>
          <w:lang w:val="en-US"/>
        </w:rPr>
        <w:t>III</w:t>
      </w:r>
      <w:r w:rsidRPr="004D1191">
        <w:rPr>
          <w:sz w:val="24"/>
          <w:szCs w:val="24"/>
        </w:rPr>
        <w:t xml:space="preserve"> Содержательный раздел п</w:t>
      </w:r>
      <w:r w:rsidR="006D4001" w:rsidRPr="004D1191">
        <w:rPr>
          <w:sz w:val="24"/>
          <w:szCs w:val="24"/>
        </w:rPr>
        <w:t>ункт</w:t>
      </w:r>
      <w:r w:rsidRPr="004D1191">
        <w:rPr>
          <w:sz w:val="24"/>
          <w:szCs w:val="24"/>
        </w:rPr>
        <w:t xml:space="preserve"> 162.Федеральная р</w:t>
      </w:r>
      <w:r w:rsidR="0054397B" w:rsidRPr="004D1191">
        <w:rPr>
          <w:sz w:val="24"/>
          <w:szCs w:val="24"/>
        </w:rPr>
        <w:t>абочая</w:t>
      </w:r>
      <w:r w:rsidR="0054397B" w:rsidRPr="004D1191">
        <w:rPr>
          <w:spacing w:val="-2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программа</w:t>
      </w:r>
      <w:r w:rsidR="0054397B" w:rsidRPr="004D1191">
        <w:rPr>
          <w:spacing w:val="2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учебного</w:t>
      </w:r>
      <w:r w:rsidR="0054397B" w:rsidRPr="004D1191">
        <w:rPr>
          <w:spacing w:val="-1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предмета</w:t>
      </w:r>
      <w:r w:rsidR="0054397B" w:rsidRPr="004D1191">
        <w:rPr>
          <w:spacing w:val="2"/>
          <w:sz w:val="24"/>
          <w:szCs w:val="24"/>
        </w:rPr>
        <w:t xml:space="preserve"> </w:t>
      </w:r>
      <w:r w:rsidR="0054397B" w:rsidRPr="004D1191">
        <w:rPr>
          <w:spacing w:val="-2"/>
          <w:sz w:val="24"/>
          <w:szCs w:val="24"/>
        </w:rPr>
        <w:t>«Технология»</w:t>
      </w:r>
      <w:r w:rsidRPr="004D1191">
        <w:rPr>
          <w:spacing w:val="-2"/>
          <w:sz w:val="24"/>
          <w:szCs w:val="24"/>
        </w:rPr>
        <w:t xml:space="preserve"> за</w:t>
      </w:r>
      <w:r w:rsidR="0054397B" w:rsidRPr="004D1191">
        <w:rPr>
          <w:sz w:val="24"/>
          <w:szCs w:val="24"/>
        </w:rPr>
        <w:t>менить</w:t>
      </w:r>
      <w:r w:rsidR="0054397B" w:rsidRPr="004D1191">
        <w:rPr>
          <w:spacing w:val="-3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на</w:t>
      </w:r>
      <w:r w:rsidR="006D4001" w:rsidRPr="004D1191">
        <w:rPr>
          <w:sz w:val="24"/>
          <w:szCs w:val="24"/>
        </w:rPr>
        <w:t xml:space="preserve"> пункт 162 </w:t>
      </w:r>
      <w:r w:rsidR="0054397B" w:rsidRPr="004D1191">
        <w:rPr>
          <w:sz w:val="24"/>
          <w:szCs w:val="24"/>
        </w:rPr>
        <w:t>«</w:t>
      </w:r>
      <w:r w:rsidRPr="004D1191">
        <w:rPr>
          <w:sz w:val="24"/>
          <w:szCs w:val="24"/>
        </w:rPr>
        <w:t>Федеральная р</w:t>
      </w:r>
      <w:r w:rsidR="0054397B" w:rsidRPr="004D1191">
        <w:rPr>
          <w:sz w:val="24"/>
          <w:szCs w:val="24"/>
        </w:rPr>
        <w:t>абочая</w:t>
      </w:r>
      <w:r w:rsidR="0054397B" w:rsidRPr="004D1191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программа</w:t>
      </w:r>
      <w:r w:rsidR="0054397B" w:rsidRPr="004D1191">
        <w:rPr>
          <w:spacing w:val="-3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учебного предмета «Труд (технология)».</w:t>
      </w:r>
    </w:p>
    <w:p w:rsidR="00D14249" w:rsidRPr="004D1191" w:rsidRDefault="0054397B" w:rsidP="006D4001">
      <w:pPr>
        <w:pStyle w:val="a5"/>
        <w:numPr>
          <w:ilvl w:val="0"/>
          <w:numId w:val="1"/>
        </w:numPr>
        <w:ind w:left="851" w:hanging="390"/>
        <w:rPr>
          <w:sz w:val="24"/>
          <w:szCs w:val="24"/>
        </w:rPr>
      </w:pPr>
      <w:r w:rsidRPr="004D1191">
        <w:rPr>
          <w:sz w:val="24"/>
          <w:szCs w:val="24"/>
        </w:rPr>
        <w:t>В</w:t>
      </w:r>
      <w:r w:rsidRPr="004D1191">
        <w:rPr>
          <w:spacing w:val="-7"/>
          <w:sz w:val="24"/>
          <w:szCs w:val="24"/>
        </w:rPr>
        <w:t xml:space="preserve"> </w:t>
      </w:r>
      <w:r w:rsidR="006D4001" w:rsidRPr="004D1191">
        <w:rPr>
          <w:spacing w:val="-7"/>
          <w:sz w:val="24"/>
          <w:szCs w:val="24"/>
        </w:rPr>
        <w:t>О</w:t>
      </w:r>
      <w:r w:rsidR="004D1191" w:rsidRPr="004D1191">
        <w:rPr>
          <w:spacing w:val="-7"/>
          <w:sz w:val="24"/>
          <w:szCs w:val="24"/>
        </w:rPr>
        <w:t>О</w:t>
      </w:r>
      <w:r w:rsidR="006D4001" w:rsidRPr="004D1191">
        <w:rPr>
          <w:spacing w:val="-7"/>
          <w:sz w:val="24"/>
          <w:szCs w:val="24"/>
        </w:rPr>
        <w:t xml:space="preserve">П ООО разделе </w:t>
      </w:r>
      <w:r w:rsidR="006D4001" w:rsidRPr="004D1191">
        <w:rPr>
          <w:sz w:val="24"/>
          <w:szCs w:val="24"/>
          <w:lang w:val="en-US"/>
        </w:rPr>
        <w:t>III</w:t>
      </w:r>
      <w:r w:rsidR="006D4001" w:rsidRPr="004D1191">
        <w:rPr>
          <w:sz w:val="24"/>
          <w:szCs w:val="24"/>
        </w:rPr>
        <w:t xml:space="preserve"> Содержательный раздел пункт 16</w:t>
      </w:r>
      <w:r w:rsidR="0064419C" w:rsidRPr="004D1191">
        <w:rPr>
          <w:sz w:val="24"/>
          <w:szCs w:val="24"/>
        </w:rPr>
        <w:t>4</w:t>
      </w:r>
      <w:r w:rsidR="006D4001" w:rsidRPr="004D1191">
        <w:rPr>
          <w:sz w:val="24"/>
          <w:szCs w:val="24"/>
        </w:rPr>
        <w:t>.Федеральная рабочая</w:t>
      </w:r>
      <w:r w:rsidR="006D4001" w:rsidRPr="004D1191">
        <w:rPr>
          <w:spacing w:val="-2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программа</w:t>
      </w:r>
      <w:r w:rsidR="006D4001" w:rsidRPr="004D1191">
        <w:rPr>
          <w:spacing w:val="2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учебного</w:t>
      </w:r>
      <w:r w:rsidR="006D4001" w:rsidRPr="004D1191">
        <w:rPr>
          <w:spacing w:val="-1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предмета</w:t>
      </w:r>
      <w:r w:rsidR="006D4001" w:rsidRPr="004D1191">
        <w:rPr>
          <w:spacing w:val="2"/>
          <w:sz w:val="24"/>
          <w:szCs w:val="24"/>
        </w:rPr>
        <w:t xml:space="preserve"> </w:t>
      </w:r>
      <w:r w:rsidR="006D4001" w:rsidRPr="004D1191">
        <w:rPr>
          <w:spacing w:val="-2"/>
          <w:sz w:val="24"/>
          <w:szCs w:val="24"/>
        </w:rPr>
        <w:t>«Основы безопасности жизнедеятельности» за</w:t>
      </w:r>
      <w:r w:rsidR="006D4001" w:rsidRPr="004D1191">
        <w:rPr>
          <w:sz w:val="24"/>
          <w:szCs w:val="24"/>
        </w:rPr>
        <w:t>менить</w:t>
      </w:r>
      <w:r w:rsidR="006D4001" w:rsidRPr="004D1191">
        <w:rPr>
          <w:spacing w:val="-3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 xml:space="preserve">на </w:t>
      </w:r>
      <w:r w:rsidR="006D4001" w:rsidRPr="004D1191">
        <w:rPr>
          <w:spacing w:val="40"/>
          <w:sz w:val="24"/>
          <w:szCs w:val="24"/>
        </w:rPr>
        <w:t>пункт 16</w:t>
      </w:r>
      <w:r w:rsidR="0064419C" w:rsidRPr="004D1191">
        <w:rPr>
          <w:spacing w:val="40"/>
          <w:sz w:val="24"/>
          <w:szCs w:val="24"/>
        </w:rPr>
        <w:t>4</w:t>
      </w:r>
      <w:r w:rsidR="006D4001" w:rsidRPr="004D1191">
        <w:rPr>
          <w:spacing w:val="40"/>
          <w:sz w:val="24"/>
          <w:szCs w:val="24"/>
        </w:rPr>
        <w:t xml:space="preserve"> Федеральная рабочая программа </w:t>
      </w:r>
      <w:r w:rsidR="006D4001" w:rsidRPr="004D1191">
        <w:rPr>
          <w:sz w:val="24"/>
          <w:szCs w:val="24"/>
        </w:rPr>
        <w:t xml:space="preserve">«Основы безопасности и защиты Родины» </w:t>
      </w:r>
    </w:p>
    <w:p w:rsidR="00D14249" w:rsidRPr="004D1191" w:rsidRDefault="00D6403F">
      <w:pPr>
        <w:pStyle w:val="a5"/>
        <w:numPr>
          <w:ilvl w:val="0"/>
          <w:numId w:val="1"/>
        </w:numPr>
        <w:tabs>
          <w:tab w:val="left" w:pos="821"/>
        </w:tabs>
        <w:spacing w:line="274" w:lineRule="exact"/>
        <w:ind w:left="821"/>
        <w:rPr>
          <w:sz w:val="24"/>
          <w:szCs w:val="24"/>
        </w:rPr>
      </w:pPr>
      <w:r w:rsidRPr="004D1191">
        <w:rPr>
          <w:sz w:val="24"/>
          <w:szCs w:val="24"/>
        </w:rPr>
        <w:t>В</w:t>
      </w:r>
      <w:r w:rsidRPr="004D1191">
        <w:rPr>
          <w:spacing w:val="-7"/>
          <w:sz w:val="24"/>
          <w:szCs w:val="24"/>
        </w:rPr>
        <w:t xml:space="preserve"> О</w:t>
      </w:r>
      <w:r w:rsidR="004D1191" w:rsidRPr="004D1191">
        <w:rPr>
          <w:spacing w:val="-7"/>
          <w:sz w:val="24"/>
          <w:szCs w:val="24"/>
        </w:rPr>
        <w:t>О</w:t>
      </w:r>
      <w:r w:rsidRPr="004D1191">
        <w:rPr>
          <w:spacing w:val="-7"/>
          <w:sz w:val="24"/>
          <w:szCs w:val="24"/>
        </w:rPr>
        <w:t xml:space="preserve">П ООО разделе </w:t>
      </w:r>
      <w:r w:rsidRPr="004D1191">
        <w:rPr>
          <w:sz w:val="24"/>
          <w:szCs w:val="24"/>
          <w:lang w:val="en-US"/>
        </w:rPr>
        <w:t>IV</w:t>
      </w:r>
      <w:r w:rsidRPr="004D1191">
        <w:rPr>
          <w:sz w:val="24"/>
          <w:szCs w:val="24"/>
        </w:rPr>
        <w:t xml:space="preserve"> Организационный раздел пункт 167.11 Учебный план ООО МБОУ школы №2</w:t>
      </w:r>
      <w:r w:rsidR="0054397B" w:rsidRPr="004D1191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изложить</w:t>
      </w:r>
      <w:r w:rsidR="0054397B" w:rsidRPr="004D1191">
        <w:rPr>
          <w:spacing w:val="-5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в</w:t>
      </w:r>
      <w:r w:rsidR="0054397B" w:rsidRPr="004D1191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следующей</w:t>
      </w:r>
      <w:r w:rsidR="0054397B" w:rsidRPr="004D1191">
        <w:rPr>
          <w:spacing w:val="-4"/>
          <w:sz w:val="24"/>
          <w:szCs w:val="24"/>
        </w:rPr>
        <w:t xml:space="preserve"> </w:t>
      </w:r>
      <w:r w:rsidR="0054397B" w:rsidRPr="004D1191">
        <w:rPr>
          <w:spacing w:val="-2"/>
          <w:sz w:val="24"/>
          <w:szCs w:val="24"/>
        </w:rPr>
        <w:t>редакции.</w:t>
      </w:r>
    </w:p>
    <w:p w:rsidR="00D14249" w:rsidRDefault="00D6403F" w:rsidP="00D6403F">
      <w:pPr>
        <w:pStyle w:val="a3"/>
        <w:spacing w:before="43"/>
      </w:pPr>
      <w:r>
        <w:t xml:space="preserve">                                                  </w:t>
      </w:r>
      <w:r w:rsidR="0054397B">
        <w:t>Учебный</w:t>
      </w:r>
      <w:r w:rsidR="0054397B">
        <w:rPr>
          <w:spacing w:val="-3"/>
        </w:rPr>
        <w:t xml:space="preserve"> </w:t>
      </w:r>
      <w:r w:rsidR="0054397B">
        <w:rPr>
          <w:spacing w:val="-4"/>
        </w:rPr>
        <w:t>план</w:t>
      </w:r>
      <w:r>
        <w:rPr>
          <w:spacing w:val="-4"/>
        </w:rPr>
        <w:t xml:space="preserve"> ООО (5-9 </w:t>
      </w:r>
      <w:proofErr w:type="spellStart"/>
      <w:r>
        <w:rPr>
          <w:spacing w:val="-4"/>
        </w:rPr>
        <w:t>кл</w:t>
      </w:r>
      <w:proofErr w:type="spellEnd"/>
      <w:r>
        <w:rPr>
          <w:spacing w:val="-4"/>
        </w:rPr>
        <w:t>)</w:t>
      </w:r>
      <w:r w:rsidR="0054397B">
        <w:rPr>
          <w:spacing w:val="-4"/>
        </w:rPr>
        <w:t>.</w:t>
      </w:r>
    </w:p>
    <w:p w:rsidR="00D14249" w:rsidRDefault="0054397B">
      <w:pPr>
        <w:pStyle w:val="a3"/>
        <w:spacing w:before="41"/>
        <w:rPr>
          <w:spacing w:val="-10"/>
        </w:rPr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3102"/>
        <w:gridCol w:w="636"/>
        <w:gridCol w:w="759"/>
        <w:gridCol w:w="21"/>
        <w:gridCol w:w="776"/>
        <w:gridCol w:w="18"/>
        <w:gridCol w:w="764"/>
        <w:gridCol w:w="776"/>
        <w:gridCol w:w="968"/>
      </w:tblGrid>
      <w:tr w:rsidR="004A65BF" w:rsidRPr="004A65BF" w:rsidTr="004A65BF">
        <w:trPr>
          <w:trHeight w:val="560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91" w:type="dxa"/>
            <w:vMerge w:val="restart"/>
            <w:tcBorders>
              <w:tr2bl w:val="single" w:sz="4" w:space="0" w:color="auto"/>
            </w:tcBorders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lang w:eastAsia="ru-RU"/>
              </w:rPr>
              <w:t>Учебные</w:t>
            </w:r>
          </w:p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lang w:eastAsia="ru-RU"/>
              </w:rPr>
              <w:t>предметы</w:t>
            </w:r>
          </w:p>
          <w:p w:rsidR="004A65BF" w:rsidRPr="004A65BF" w:rsidRDefault="004A65BF" w:rsidP="004A65BF">
            <w:pPr>
              <w:adjustRightInd w:val="0"/>
              <w:jc w:val="right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4667" w:type="dxa"/>
            <w:gridSpan w:val="8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lang w:eastAsia="ru-RU"/>
              </w:rPr>
              <w:t>Количество часов в неделю</w:t>
            </w:r>
          </w:p>
        </w:tc>
      </w:tr>
      <w:tr w:rsidR="004A65BF" w:rsidRPr="004A65BF" w:rsidTr="004A65BF">
        <w:trPr>
          <w:trHeight w:val="309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r2bl w:val="single" w:sz="4" w:space="0" w:color="auto"/>
            </w:tcBorders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625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  <w:t>V</w:t>
            </w:r>
          </w:p>
        </w:tc>
        <w:tc>
          <w:tcPr>
            <w:tcW w:w="746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  <w:t>VI</w:t>
            </w:r>
          </w:p>
        </w:tc>
        <w:tc>
          <w:tcPr>
            <w:tcW w:w="802" w:type="dxa"/>
            <w:gridSpan w:val="3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  <w:t>VII</w:t>
            </w:r>
          </w:p>
        </w:tc>
        <w:tc>
          <w:tcPr>
            <w:tcW w:w="750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  <w:t>VIII</w:t>
            </w:r>
          </w:p>
        </w:tc>
        <w:tc>
          <w:tcPr>
            <w:tcW w:w="763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highlight w:val="yellow"/>
                <w:lang w:val="en-US" w:eastAsia="ru-RU"/>
              </w:rPr>
              <w:t>IX</w:t>
            </w:r>
          </w:p>
        </w:tc>
        <w:tc>
          <w:tcPr>
            <w:tcW w:w="977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4"/>
                <w:szCs w:val="28"/>
                <w:lang w:eastAsia="ru-RU"/>
              </w:rPr>
              <w:t>Всего</w:t>
            </w:r>
          </w:p>
        </w:tc>
      </w:tr>
      <w:tr w:rsidR="004A65BF" w:rsidRPr="004A65BF" w:rsidTr="004A65BF">
        <w:trPr>
          <w:trHeight w:val="190"/>
        </w:trPr>
        <w:tc>
          <w:tcPr>
            <w:tcW w:w="2323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i/>
                <w:sz w:val="24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4667" w:type="dxa"/>
            <w:gridSpan w:val="8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4A65BF" w:rsidRPr="004A65BF" w:rsidTr="004A65BF">
        <w:trPr>
          <w:trHeight w:val="199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4A65BF" w:rsidRPr="004A65BF" w:rsidTr="004A65BF">
        <w:trPr>
          <w:trHeight w:val="227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4A65BF" w:rsidRPr="004A65BF" w:rsidTr="004A65BF">
        <w:trPr>
          <w:trHeight w:val="227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Родной язык и (или) государственный язык республики Российской Федерации (русский)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65BF" w:rsidRPr="004A65BF" w:rsidTr="004A65BF">
        <w:trPr>
          <w:trHeight w:val="227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Родная литература (русская)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65BF" w:rsidRPr="004A65BF" w:rsidTr="004A65BF">
        <w:trPr>
          <w:trHeight w:val="218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Иностранные языки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4A65BF" w:rsidRPr="004A65BF" w:rsidTr="004A65BF">
        <w:trPr>
          <w:trHeight w:val="218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Второй иностранный язык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4A65BF" w:rsidRPr="004A65BF" w:rsidTr="004A65BF">
        <w:trPr>
          <w:trHeight w:val="259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4A65BF" w:rsidRPr="004A65BF" w:rsidTr="004A65BF">
        <w:trPr>
          <w:trHeight w:val="233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Алгебра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A65BF" w:rsidRPr="004A65BF" w:rsidTr="004A65BF">
        <w:trPr>
          <w:trHeight w:val="121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Геометрия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A65BF" w:rsidRPr="004A65BF" w:rsidTr="004A65BF">
        <w:trPr>
          <w:trHeight w:val="121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A65BF" w:rsidRPr="004A65BF" w:rsidTr="004A65BF">
        <w:trPr>
          <w:trHeight w:val="233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A65BF" w:rsidRPr="004A65BF" w:rsidTr="004A65BF">
        <w:trPr>
          <w:trHeight w:val="233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История. Всеобщая история. История России. Новейшая история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4A65BF" w:rsidRPr="004A65BF" w:rsidTr="004A65BF">
        <w:trPr>
          <w:trHeight w:val="141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A65BF" w:rsidRPr="004A65BF" w:rsidTr="004A65BF">
        <w:trPr>
          <w:trHeight w:val="192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65BF" w:rsidRPr="004A65BF" w:rsidTr="004A65BF">
        <w:trPr>
          <w:trHeight w:val="109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Естественнонаучные предметы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A65BF" w:rsidRPr="004A65BF" w:rsidTr="004A65BF">
        <w:trPr>
          <w:trHeight w:val="130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A65BF" w:rsidRPr="004A65BF" w:rsidTr="004A65BF">
        <w:trPr>
          <w:trHeight w:val="152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A65BF" w:rsidRPr="004A65BF" w:rsidTr="004A65BF">
        <w:trPr>
          <w:trHeight w:val="152"/>
        </w:trPr>
        <w:tc>
          <w:tcPr>
            <w:tcW w:w="2323" w:type="dxa"/>
          </w:tcPr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65BF" w:rsidRPr="004A65BF" w:rsidTr="004A65BF">
        <w:trPr>
          <w:trHeight w:val="152"/>
        </w:trPr>
        <w:tc>
          <w:tcPr>
            <w:tcW w:w="2323" w:type="dxa"/>
            <w:vMerge w:val="restart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Искусство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A65BF" w:rsidRPr="004A65BF" w:rsidTr="004A65BF">
        <w:trPr>
          <w:trHeight w:val="130"/>
        </w:trPr>
        <w:tc>
          <w:tcPr>
            <w:tcW w:w="2323" w:type="dxa"/>
            <w:vMerge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A65BF" w:rsidRPr="004A65BF" w:rsidTr="004A65BF">
        <w:trPr>
          <w:trHeight w:val="181"/>
        </w:trPr>
        <w:tc>
          <w:tcPr>
            <w:tcW w:w="2323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  <w:t>Труд (технология)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  <w:t>Труд (технология)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65BF" w:rsidRPr="004A65BF" w:rsidTr="004A65BF">
        <w:trPr>
          <w:trHeight w:val="181"/>
        </w:trPr>
        <w:tc>
          <w:tcPr>
            <w:tcW w:w="2323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  <w:t>ОБЗР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65BF" w:rsidRPr="004A65BF" w:rsidTr="004A65BF">
        <w:trPr>
          <w:trHeight w:val="181"/>
        </w:trPr>
        <w:tc>
          <w:tcPr>
            <w:tcW w:w="2323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91" w:type="dxa"/>
          </w:tcPr>
          <w:p w:rsidR="004A65BF" w:rsidRPr="004A65BF" w:rsidRDefault="004A65BF" w:rsidP="004A65BF">
            <w:pPr>
              <w:adjustRightInd w:val="0"/>
              <w:jc w:val="both"/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color w:val="FF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149 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i/>
                <w:sz w:val="24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jc w:val="right"/>
              <w:rPr>
                <w:rFonts w:eastAsia="Calibri"/>
                <w:bCs/>
                <w:i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i/>
                <w:color w:val="FF0000"/>
                <w:sz w:val="24"/>
                <w:szCs w:val="28"/>
                <w:lang w:eastAsia="ru-RU"/>
              </w:rPr>
              <w:t>Курс «Естественнонаучная грамотность»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jc w:val="right"/>
              <w:rPr>
                <w:rFonts w:eastAsia="Calibri"/>
                <w:bCs/>
                <w:i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i/>
                <w:color w:val="FF0000"/>
                <w:sz w:val="24"/>
                <w:szCs w:val="28"/>
                <w:lang w:eastAsia="ru-RU"/>
              </w:rPr>
              <w:t>Курс «Математическая грамотность»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jc w:val="right"/>
              <w:rPr>
                <w:rFonts w:eastAsia="Calibri"/>
                <w:bCs/>
                <w:i/>
                <w:color w:val="FF0000"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i/>
                <w:color w:val="FF0000"/>
                <w:sz w:val="24"/>
                <w:szCs w:val="28"/>
                <w:lang w:eastAsia="ru-RU"/>
              </w:rPr>
              <w:t>Курс «Читательская грамотность»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 xml:space="preserve">Максимально допустимая недельная нагрузка </w:t>
            </w:r>
          </w:p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(при 5-дневной неделе)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157</w:t>
            </w:r>
          </w:p>
        </w:tc>
      </w:tr>
      <w:tr w:rsidR="004A65BF" w:rsidRPr="004A65BF" w:rsidTr="004A65BF">
        <w:trPr>
          <w:trHeight w:val="181"/>
        </w:trPr>
        <w:tc>
          <w:tcPr>
            <w:tcW w:w="5514" w:type="dxa"/>
            <w:gridSpan w:val="2"/>
          </w:tcPr>
          <w:p w:rsidR="004A65BF" w:rsidRPr="004A65BF" w:rsidRDefault="004A65BF" w:rsidP="004A65BF">
            <w:pPr>
              <w:adjustRightInd w:val="0"/>
              <w:rPr>
                <w:rFonts w:eastAsia="Calibri"/>
                <w:bCs/>
                <w:sz w:val="24"/>
                <w:szCs w:val="28"/>
                <w:lang w:eastAsia="ru-RU"/>
              </w:rPr>
            </w:pPr>
            <w:r w:rsidRPr="004A65BF">
              <w:rPr>
                <w:rFonts w:eastAsia="Calibri"/>
                <w:bCs/>
                <w:sz w:val="24"/>
                <w:szCs w:val="28"/>
                <w:lang w:eastAsia="ru-RU"/>
              </w:rPr>
              <w:t>Всего часов (34 учебные недели)</w:t>
            </w:r>
          </w:p>
        </w:tc>
        <w:tc>
          <w:tcPr>
            <w:tcW w:w="625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767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769" w:type="dxa"/>
            <w:gridSpan w:val="2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763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977" w:type="dxa"/>
            <w:vAlign w:val="bottom"/>
          </w:tcPr>
          <w:p w:rsidR="004A65BF" w:rsidRPr="004A65BF" w:rsidRDefault="004A65BF" w:rsidP="004A65BF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4A65B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5338</w:t>
            </w:r>
          </w:p>
        </w:tc>
      </w:tr>
    </w:tbl>
    <w:p w:rsidR="004A65BF" w:rsidRDefault="004A65BF">
      <w:pPr>
        <w:pStyle w:val="a3"/>
        <w:spacing w:before="41"/>
      </w:pPr>
    </w:p>
    <w:p w:rsidR="00D14249" w:rsidRDefault="00D14249">
      <w:pPr>
        <w:pStyle w:val="a3"/>
        <w:spacing w:before="16"/>
        <w:ind w:left="0"/>
        <w:rPr>
          <w:sz w:val="20"/>
        </w:rPr>
      </w:pPr>
    </w:p>
    <w:p w:rsidR="00D14249" w:rsidRDefault="00D14249">
      <w:pPr>
        <w:rPr>
          <w:sz w:val="24"/>
        </w:rPr>
        <w:sectPr w:rsidR="00D14249" w:rsidSect="005C5C7E">
          <w:type w:val="continuous"/>
          <w:pgSz w:w="11910" w:h="16840"/>
          <w:pgMar w:top="709" w:right="160" w:bottom="865" w:left="1600" w:header="720" w:footer="720" w:gutter="0"/>
          <w:cols w:space="720"/>
        </w:sectPr>
      </w:pPr>
    </w:p>
    <w:p w:rsidR="0054397B" w:rsidRDefault="0054397B" w:rsidP="004A65BF">
      <w:pPr>
        <w:pStyle w:val="a3"/>
        <w:spacing w:before="12" w:after="9"/>
        <w:ind w:left="102" w:right="635" w:firstLine="1307"/>
      </w:pPr>
    </w:p>
    <w:sectPr w:rsidR="0054397B" w:rsidSect="004A65BF">
      <w:type w:val="continuous"/>
      <w:pgSz w:w="11910" w:h="16840"/>
      <w:pgMar w:top="1100" w:right="160" w:bottom="106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71519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249"/>
    <w:rsid w:val="000C20C7"/>
    <w:rsid w:val="004A65BF"/>
    <w:rsid w:val="004D1191"/>
    <w:rsid w:val="0054397B"/>
    <w:rsid w:val="005C5C7E"/>
    <w:rsid w:val="0064419C"/>
    <w:rsid w:val="006D4001"/>
    <w:rsid w:val="00D14249"/>
    <w:rsid w:val="00D25BA7"/>
    <w:rsid w:val="00D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8516-123B-4C88-B750-0887556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5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D11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КочинаМВ</dc:creator>
  <cp:lastModifiedBy>Елена Геннадьевна</cp:lastModifiedBy>
  <cp:revision>4</cp:revision>
  <cp:lastPrinted>2024-06-04T11:17:00Z</cp:lastPrinted>
  <dcterms:created xsi:type="dcterms:W3CDTF">2024-04-16T10:47:00Z</dcterms:created>
  <dcterms:modified xsi:type="dcterms:W3CDTF">2024-06-04T11:19:00Z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</vt:lpwstr>
  </property>
</Properties>
</file>